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4F81BD" w:themeColor="accent1"/>
        </w:rPr>
        <w:id w:val="-1774545043"/>
        <w:docPartObj>
          <w:docPartGallery w:val="Cover Pages"/>
          <w:docPartUnique/>
        </w:docPartObj>
      </w:sdtPr>
      <w:sdtEndPr>
        <w:rPr>
          <w:b/>
          <w:bCs/>
          <w:i/>
          <w:color w:val="000000"/>
          <w:sz w:val="24"/>
          <w:szCs w:val="24"/>
        </w:rPr>
      </w:sdtEndPr>
      <w:sdtContent>
        <w:p w14:paraId="5F3142F6" w14:textId="05DD766A" w:rsidR="00AE717A" w:rsidRDefault="00AE717A" w:rsidP="00217652">
          <w:pPr>
            <w:pStyle w:val="NoSpacing"/>
            <w:spacing w:before="1540" w:after="240"/>
            <w:rPr>
              <w:rFonts w:ascii="Calibri" w:eastAsia="Calibri" w:hAnsi="Calibri" w:cs="Calibri"/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anchor distT="0" distB="0" distL="114300" distR="114300" simplePos="0" relativeHeight="251658240" behindDoc="0" locked="0" layoutInCell="1" allowOverlap="1" wp14:anchorId="4A36F3F5" wp14:editId="08C981B9">
                <wp:simplePos x="0" y="0"/>
                <wp:positionH relativeFrom="margin">
                  <wp:align>left</wp:align>
                </wp:positionH>
                <wp:positionV relativeFrom="paragraph">
                  <wp:posOffset>-106045</wp:posOffset>
                </wp:positionV>
                <wp:extent cx="2273300" cy="1938020"/>
                <wp:effectExtent l="0" t="0" r="0" b="5080"/>
                <wp:wrapNone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19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735957E" w14:textId="77777777" w:rsidR="00AE717A" w:rsidRDefault="00AE717A" w:rsidP="00AE717A">
          <w:pPr>
            <w:rPr>
              <w:rFonts w:asciiTheme="majorHAnsi" w:hAnsiTheme="majorHAnsi"/>
              <w:b/>
              <w:bCs/>
              <w:sz w:val="32"/>
              <w:szCs w:val="32"/>
            </w:rPr>
          </w:pPr>
        </w:p>
        <w:p w14:paraId="019F60D5" w14:textId="77777777" w:rsidR="00AE717A" w:rsidRDefault="00AE717A" w:rsidP="00AE717A">
          <w:pPr>
            <w:rPr>
              <w:rFonts w:asciiTheme="majorHAnsi" w:hAnsiTheme="majorHAnsi"/>
              <w:b/>
              <w:bCs/>
              <w:sz w:val="32"/>
              <w:szCs w:val="32"/>
            </w:rPr>
          </w:pPr>
        </w:p>
        <w:p w14:paraId="2B9CB4EE" w14:textId="77777777" w:rsidR="00AE717A" w:rsidRDefault="00AE717A" w:rsidP="00AE717A">
          <w:pPr>
            <w:rPr>
              <w:rFonts w:asciiTheme="majorHAnsi" w:hAnsiTheme="majorHAnsi"/>
              <w:b/>
              <w:bCs/>
              <w:sz w:val="32"/>
              <w:szCs w:val="32"/>
            </w:rPr>
          </w:pPr>
        </w:p>
        <w:p w14:paraId="7924387D" w14:textId="5A528A9E" w:rsidR="00AE717A" w:rsidRPr="00AE717A" w:rsidRDefault="00AE717A" w:rsidP="008F4E3D">
          <w:pPr>
            <w:pStyle w:val="Heading1"/>
          </w:pPr>
          <w:r w:rsidRPr="00AE717A">
            <w:t>Instructions and recommenda</w:t>
          </w:r>
          <w:r w:rsidRPr="00AE717A">
            <w:rPr>
              <w:rFonts w:cs="Aptos Display"/>
            </w:rPr>
            <w:t>ti</w:t>
          </w:r>
          <w:r w:rsidRPr="00AE717A">
            <w:t>ons for implemen</w:t>
          </w:r>
          <w:r w:rsidRPr="00AE717A">
            <w:rPr>
              <w:rFonts w:cs="Aptos Display"/>
            </w:rPr>
            <w:t>ti</w:t>
          </w:r>
          <w:r w:rsidRPr="00AE717A">
            <w:t>ng the Universal Onboarding by role:</w:t>
          </w:r>
        </w:p>
        <w:p w14:paraId="7D981A5A" w14:textId="77777777" w:rsidR="00AE717A" w:rsidRPr="00AE717A" w:rsidRDefault="00AE717A" w:rsidP="00AE717A">
          <w:pPr>
            <w:rPr>
              <w:rFonts w:ascii="Aptos" w:hAnsi="Aptos"/>
              <w:b/>
              <w:bCs/>
              <w:sz w:val="28"/>
              <w:szCs w:val="28"/>
            </w:rPr>
          </w:pPr>
        </w:p>
        <w:p w14:paraId="4F37F424" w14:textId="77777777" w:rsidR="00AE717A" w:rsidRPr="00AE717A" w:rsidRDefault="00AE717A" w:rsidP="008F4E3D">
          <w:pPr>
            <w:pStyle w:val="Heading2"/>
          </w:pPr>
          <w:r w:rsidRPr="00AE717A">
            <w:t>Student/Clinical Faculty (new &amp; returning)</w:t>
          </w:r>
        </w:p>
        <w:p w14:paraId="309DF640" w14:textId="77777777" w:rsidR="00AE717A" w:rsidRPr="00365CA7" w:rsidRDefault="00AE717A" w:rsidP="00AE717A">
          <w:pPr>
            <w:rPr>
              <w:sz w:val="24"/>
              <w:szCs w:val="24"/>
            </w:rPr>
          </w:pPr>
        </w:p>
        <w:p w14:paraId="36FCC1AE" w14:textId="535D0F69" w:rsidR="00AE717A" w:rsidRPr="00365CA7" w:rsidRDefault="00AE717A" w:rsidP="008F4E3D">
          <w:pPr>
            <w:pStyle w:val="Heading3"/>
          </w:pPr>
          <w:r w:rsidRPr="00365CA7">
            <w:t>Instruc</w:t>
          </w:r>
          <w:r>
            <w:rPr>
              <w:rFonts w:cs="Aptos"/>
            </w:rPr>
            <w:t>ti</w:t>
          </w:r>
          <w:r w:rsidRPr="00365CA7">
            <w:t>ons &amp; Considera</w:t>
          </w:r>
          <w:r>
            <w:rPr>
              <w:rFonts w:cs="Aptos"/>
            </w:rPr>
            <w:t>ti</w:t>
          </w:r>
          <w:r w:rsidRPr="00365CA7">
            <w:t xml:space="preserve">ons </w:t>
          </w:r>
        </w:p>
        <w:p w14:paraId="199EEE2E" w14:textId="39772502" w:rsidR="00AE717A" w:rsidRDefault="00AE717A" w:rsidP="00AE717A">
          <w:pPr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Review preclinical training instruc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ons provided by the academic program Clinical Coordinator/Clinical Instructor. </w:t>
          </w:r>
        </w:p>
        <w:p w14:paraId="01241682" w14:textId="5805AEAD" w:rsidR="00AE717A" w:rsidRDefault="00AE717A" w:rsidP="00AE717A">
          <w:pPr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Complete the CCEP Core Orienta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 requirements as instructed by the deadline provided by the academic program. </w:t>
          </w:r>
        </w:p>
        <w:p w14:paraId="60802AC1" w14:textId="0BB3BAC5" w:rsidR="00AE717A" w:rsidRPr="007E64F4" w:rsidRDefault="00AE717A" w:rsidP="007E64F4">
          <w:pPr>
            <w:pStyle w:val="ListParagraph"/>
            <w:numPr>
              <w:ilvl w:val="0"/>
              <w:numId w:val="36"/>
            </w:numPr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 xml:space="preserve">CCEP core orientation module, test, and evaluation (annually) </w:t>
          </w:r>
        </w:p>
        <w:p w14:paraId="2FF50A6D" w14:textId="3DF22CC4" w:rsidR="00AE717A" w:rsidRPr="007E64F4" w:rsidRDefault="00AE717A" w:rsidP="007E64F4">
          <w:pPr>
            <w:pStyle w:val="ListParagraph"/>
            <w:numPr>
              <w:ilvl w:val="0"/>
              <w:numId w:val="36"/>
            </w:numPr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 xml:space="preserve">Student/Faculty Passport </w:t>
          </w:r>
        </w:p>
        <w:p w14:paraId="669DD482" w14:textId="2DF11EEC" w:rsidR="00AE717A" w:rsidRPr="007E64F4" w:rsidRDefault="00AE717A" w:rsidP="007E64F4">
          <w:pPr>
            <w:pStyle w:val="ListParagraph"/>
            <w:numPr>
              <w:ilvl w:val="0"/>
              <w:numId w:val="36"/>
            </w:numPr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>TB Attesta</w:t>
          </w:r>
          <w:r w:rsidRPr="007E64F4">
            <w:rPr>
              <w:rFonts w:ascii="Aptos" w:hAnsi="Aptos" w:cs="Aptos"/>
              <w:sz w:val="24"/>
              <w:szCs w:val="24"/>
            </w:rPr>
            <w:t>ti</w:t>
          </w:r>
          <w:r w:rsidRPr="007E64F4">
            <w:rPr>
              <w:sz w:val="24"/>
              <w:szCs w:val="24"/>
            </w:rPr>
            <w:t xml:space="preserve">on (annually) </w:t>
          </w:r>
        </w:p>
        <w:p w14:paraId="4FEE620E" w14:textId="063D4F2F" w:rsidR="00AE717A" w:rsidRDefault="00AE717A" w:rsidP="00AE717A">
          <w:pPr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Complete Agency-specific requirements (orienta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on, compliance training, forms, etc.) </w:t>
          </w:r>
        </w:p>
        <w:p w14:paraId="0734A355" w14:textId="3BA3C6E8" w:rsidR="00AE717A" w:rsidRDefault="00AE717A" w:rsidP="00AE717A">
          <w:pPr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Upon comple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>on of CCEP &amp; Agency requirements, download/save verifica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>on documents and either provide to your clinical coordinator or upload to the document management system used by your academic program (i.e. Rota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 Manager, Castlebranch) </w:t>
          </w:r>
        </w:p>
        <w:p w14:paraId="096AAB1B" w14:textId="4FFE80CB" w:rsidR="00AE717A" w:rsidRDefault="00AE717A" w:rsidP="00AE717A">
          <w:pPr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 xml:space="preserve">• </w:t>
          </w:r>
          <w:r w:rsidRPr="00901F5E">
            <w:rPr>
              <w:b/>
              <w:bCs/>
              <w:sz w:val="24"/>
              <w:szCs w:val="24"/>
            </w:rPr>
            <w:t>Reminder:</w:t>
          </w:r>
          <w:r w:rsidRPr="00365CA7">
            <w:rPr>
              <w:sz w:val="24"/>
              <w:szCs w:val="24"/>
            </w:rPr>
            <w:t xml:space="preserve"> Failure to complete the requirements by the deadline may delay your clinical start or the inability to par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cipate in clinical. </w:t>
          </w:r>
        </w:p>
        <w:p w14:paraId="5C32D943" w14:textId="32B30291" w:rsidR="00AE717A" w:rsidRPr="00365CA7" w:rsidRDefault="00AE717A" w:rsidP="00AE717A">
          <w:pPr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 xml:space="preserve">• </w:t>
          </w:r>
          <w:r w:rsidRPr="00901F5E">
            <w:rPr>
              <w:b/>
              <w:bCs/>
              <w:sz w:val="24"/>
              <w:szCs w:val="24"/>
            </w:rPr>
            <w:t>NOTE:</w:t>
          </w:r>
          <w:r w:rsidRPr="00365CA7">
            <w:rPr>
              <w:sz w:val="24"/>
              <w:szCs w:val="24"/>
            </w:rPr>
            <w:t xml:space="preserve"> All requirements above are to be completed before star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>ng clinical and annually.</w:t>
          </w:r>
        </w:p>
        <w:p w14:paraId="25C5D0DC" w14:textId="496702D6" w:rsidR="00AE717A" w:rsidRPr="00365CA7" w:rsidRDefault="00247F48" w:rsidP="00AE717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pict w14:anchorId="64750A97">
              <v:rect id="_x0000_i1025" style="width:0;height:1.5pt" o:hralign="center" o:hrstd="t" o:hr="t" fillcolor="#a0a0a0" stroked="f"/>
            </w:pict>
          </w:r>
        </w:p>
        <w:p w14:paraId="30EA4284" w14:textId="77777777" w:rsidR="00AE717A" w:rsidRPr="00AE717A" w:rsidRDefault="00AE717A" w:rsidP="008F4E3D">
          <w:pPr>
            <w:pStyle w:val="Heading2"/>
          </w:pPr>
          <w:r w:rsidRPr="00AE717A">
            <w:t>Academic Program (Clinical Coordinator/Clinical Instructor/Compliance)</w:t>
          </w:r>
        </w:p>
        <w:p w14:paraId="26069D71" w14:textId="46A536CB" w:rsidR="00AE717A" w:rsidRDefault="00AE717A" w:rsidP="00AE717A">
          <w:pPr>
            <w:rPr>
              <w:b/>
              <w:bCs/>
              <w:sz w:val="24"/>
              <w:szCs w:val="24"/>
            </w:rPr>
          </w:pPr>
        </w:p>
        <w:p w14:paraId="66D2C992" w14:textId="49CB38A5" w:rsidR="00AE717A" w:rsidRPr="00901F5E" w:rsidRDefault="00AE717A" w:rsidP="008F4E3D">
          <w:pPr>
            <w:pStyle w:val="Heading3"/>
          </w:pPr>
          <w:r w:rsidRPr="00901F5E">
            <w:t>Instruc</w:t>
          </w:r>
          <w:r>
            <w:t>ti</w:t>
          </w:r>
          <w:r w:rsidRPr="00901F5E">
            <w:t>ons &amp; Considera</w:t>
          </w:r>
          <w:r>
            <w:t>ti</w:t>
          </w:r>
          <w:r w:rsidRPr="00901F5E">
            <w:t xml:space="preserve">ons </w:t>
          </w:r>
        </w:p>
        <w:p w14:paraId="3F8BD7DB" w14:textId="77777777" w:rsidR="00AE717A" w:rsidRDefault="00AE717A" w:rsidP="00AE717A">
          <w:pPr>
            <w:tabs>
              <w:tab w:val="left" w:pos="4032"/>
            </w:tabs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 xml:space="preserve">• Review CCEP &amp; agency onboarding requirements (annually) </w:t>
          </w:r>
        </w:p>
        <w:p w14:paraId="72E4C306" w14:textId="435B2070" w:rsidR="00AE717A" w:rsidRDefault="00AE717A" w:rsidP="00AE717A">
          <w:pPr>
            <w:tabs>
              <w:tab w:val="left" w:pos="4032"/>
            </w:tabs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 xml:space="preserve">• CCEP Core updated yearly in June </w:t>
          </w:r>
        </w:p>
        <w:p w14:paraId="58D96C62" w14:textId="77777777" w:rsidR="001C4945" w:rsidRDefault="001C4945" w:rsidP="001C4945">
          <w:pPr>
            <w:tabs>
              <w:tab w:val="left" w:pos="4032"/>
            </w:tabs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 xml:space="preserve">• Update and revise processes to ensure ongoing clinical faculty &amp; student compliance </w:t>
          </w:r>
        </w:p>
        <w:p w14:paraId="281FC4C5" w14:textId="77777777" w:rsidR="001C4945" w:rsidRDefault="001C4945" w:rsidP="001C4945">
          <w:pPr>
            <w:tabs>
              <w:tab w:val="left" w:pos="4032"/>
            </w:tabs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Remove all old educa</w:t>
          </w:r>
          <w:r>
            <w:rPr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onal materials from repositories, and school LMS systems (i.e. Canvas) as needed </w:t>
          </w:r>
        </w:p>
        <w:p w14:paraId="65CC72E2" w14:textId="77777777" w:rsidR="001C4945" w:rsidRDefault="001C4945" w:rsidP="001C4945">
          <w:pPr>
            <w:tabs>
              <w:tab w:val="left" w:pos="4032"/>
            </w:tabs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Provide direc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>on, guidelines, and instruc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>ons for preclinical training and orienta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 requirements to all clinical students &amp; faculty annually and include the following: </w:t>
          </w:r>
        </w:p>
        <w:p w14:paraId="6F604694" w14:textId="1FCE2002" w:rsidR="001C4945" w:rsidRPr="007E64F4" w:rsidRDefault="001C4945" w:rsidP="007E64F4">
          <w:pPr>
            <w:pStyle w:val="ListParagraph"/>
            <w:numPr>
              <w:ilvl w:val="0"/>
              <w:numId w:val="38"/>
            </w:numPr>
            <w:tabs>
              <w:tab w:val="left" w:pos="4032"/>
            </w:tabs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 xml:space="preserve">CCEP Core Orientation (annually) </w:t>
          </w:r>
        </w:p>
        <w:p w14:paraId="5B808CFB" w14:textId="1C9EE2B8" w:rsidR="001C4945" w:rsidRPr="007E64F4" w:rsidRDefault="001C4945" w:rsidP="007E64F4">
          <w:pPr>
            <w:pStyle w:val="ListParagraph"/>
            <w:numPr>
              <w:ilvl w:val="0"/>
              <w:numId w:val="38"/>
            </w:numPr>
            <w:tabs>
              <w:tab w:val="left" w:pos="4032"/>
            </w:tabs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 xml:space="preserve">Student/Faculty Passport Checklist </w:t>
          </w:r>
        </w:p>
        <w:p w14:paraId="6DAD64B4" w14:textId="5F0C4D39" w:rsidR="001C4945" w:rsidRPr="007E64F4" w:rsidRDefault="001C4945" w:rsidP="007E64F4">
          <w:pPr>
            <w:pStyle w:val="ListParagraph"/>
            <w:numPr>
              <w:ilvl w:val="0"/>
              <w:numId w:val="38"/>
            </w:numPr>
            <w:tabs>
              <w:tab w:val="left" w:pos="4032"/>
            </w:tabs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 xml:space="preserve">TB Attestation (annually) </w:t>
          </w:r>
        </w:p>
        <w:p w14:paraId="2FFD4055" w14:textId="529E7BD8" w:rsidR="001C4945" w:rsidRPr="007E64F4" w:rsidRDefault="001C4945" w:rsidP="007E64F4">
          <w:pPr>
            <w:pStyle w:val="ListParagraph"/>
            <w:numPr>
              <w:ilvl w:val="0"/>
              <w:numId w:val="38"/>
            </w:numPr>
            <w:tabs>
              <w:tab w:val="left" w:pos="4032"/>
            </w:tabs>
            <w:rPr>
              <w:sz w:val="24"/>
              <w:szCs w:val="24"/>
            </w:rPr>
          </w:pPr>
          <w:r w:rsidRPr="007E64F4">
            <w:rPr>
              <w:sz w:val="24"/>
              <w:szCs w:val="24"/>
            </w:rPr>
            <w:t xml:space="preserve">Agency-specific requirements </w:t>
          </w:r>
        </w:p>
        <w:p w14:paraId="2199C8EF" w14:textId="77777777" w:rsidR="001C4945" w:rsidRDefault="001C4945" w:rsidP="001C4945">
          <w:pPr>
            <w:tabs>
              <w:tab w:val="left" w:pos="4032"/>
            </w:tabs>
            <w:rPr>
              <w:sz w:val="24"/>
              <w:szCs w:val="24"/>
            </w:rPr>
          </w:pPr>
          <w:r w:rsidRPr="00365CA7">
            <w:rPr>
              <w:sz w:val="24"/>
              <w:szCs w:val="24"/>
            </w:rPr>
            <w:t>• Verify comple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365CA7">
            <w:rPr>
              <w:sz w:val="24"/>
              <w:szCs w:val="24"/>
            </w:rPr>
            <w:t xml:space="preserve">on of </w:t>
          </w:r>
          <w:r w:rsidRPr="00AE2BD3">
            <w:rPr>
              <w:b/>
              <w:bCs/>
              <w:sz w:val="24"/>
              <w:szCs w:val="24"/>
            </w:rPr>
            <w:t>all</w:t>
          </w:r>
          <w:r w:rsidRPr="00365CA7">
            <w:rPr>
              <w:sz w:val="24"/>
              <w:szCs w:val="24"/>
            </w:rPr>
            <w:t xml:space="preserve"> items listed</w:t>
          </w:r>
          <w:r>
            <w:rPr>
              <w:sz w:val="24"/>
              <w:szCs w:val="24"/>
            </w:rPr>
            <w:t xml:space="preserve"> </w:t>
          </w:r>
          <w:r w:rsidRPr="00141439">
            <w:rPr>
              <w:sz w:val="24"/>
              <w:szCs w:val="24"/>
            </w:rPr>
            <w:t xml:space="preserve">above for clinical students &amp; faculty (annually) </w:t>
          </w:r>
        </w:p>
        <w:p w14:paraId="23BE3A50" w14:textId="77777777" w:rsidR="001C4945" w:rsidRDefault="001C4945" w:rsidP="001C4945">
          <w:pPr>
            <w:tabs>
              <w:tab w:val="left" w:pos="4032"/>
            </w:tabs>
            <w:rPr>
              <w:sz w:val="24"/>
              <w:szCs w:val="24"/>
            </w:rPr>
          </w:pPr>
          <w:r w:rsidRPr="00141439">
            <w:rPr>
              <w:sz w:val="24"/>
              <w:szCs w:val="24"/>
            </w:rPr>
            <w:lastRenderedPageBreak/>
            <w:t xml:space="preserve">• Validate returning student &amp; faculty compliance with all onboarding requirements required annually. </w:t>
          </w:r>
        </w:p>
        <w:p w14:paraId="58D75B61" w14:textId="16B9B7F1" w:rsidR="001C4945" w:rsidRDefault="001C4945" w:rsidP="00AE717A">
          <w:pPr>
            <w:tabs>
              <w:tab w:val="left" w:pos="4032"/>
            </w:tabs>
            <w:rPr>
              <w:sz w:val="24"/>
              <w:szCs w:val="24"/>
            </w:rPr>
          </w:pPr>
          <w:r w:rsidRPr="00141439">
            <w:rPr>
              <w:sz w:val="24"/>
              <w:szCs w:val="24"/>
            </w:rPr>
            <w:t xml:space="preserve">• When requested, provide agency coordinator with documents using the agreed-upon mechanism for sharing documents. </w:t>
          </w:r>
        </w:p>
        <w:p w14:paraId="7230FF04" w14:textId="77777777" w:rsidR="00C33BFE" w:rsidRDefault="00C33BFE" w:rsidP="00C33BFE">
          <w:pPr>
            <w:tabs>
              <w:tab w:val="left" w:pos="4032"/>
            </w:tabs>
            <w:rPr>
              <w:sz w:val="24"/>
              <w:szCs w:val="24"/>
            </w:rPr>
          </w:pPr>
          <w:r w:rsidRPr="00141439">
            <w:rPr>
              <w:sz w:val="24"/>
              <w:szCs w:val="24"/>
            </w:rPr>
            <w:t xml:space="preserve">• </w:t>
          </w:r>
          <w:r w:rsidRPr="00141439">
            <w:rPr>
              <w:b/>
              <w:bCs/>
              <w:sz w:val="24"/>
              <w:szCs w:val="24"/>
            </w:rPr>
            <w:t>NOTE:</w:t>
          </w:r>
          <w:r w:rsidRPr="00141439">
            <w:rPr>
              <w:sz w:val="24"/>
              <w:szCs w:val="24"/>
            </w:rPr>
            <w:t xml:space="preserve"> Failure to provide documents to the clinical agency within specified </w:t>
          </w:r>
          <w:r>
            <w:rPr>
              <w:sz w:val="24"/>
              <w:szCs w:val="24"/>
            </w:rPr>
            <w:t>ti</w:t>
          </w:r>
          <w:r w:rsidRPr="00141439">
            <w:rPr>
              <w:sz w:val="24"/>
              <w:szCs w:val="24"/>
            </w:rPr>
            <w:t>me frames breaches the affil</w:t>
          </w:r>
          <w:r>
            <w:rPr>
              <w:sz w:val="24"/>
              <w:szCs w:val="24"/>
            </w:rPr>
            <w:t>ia</w:t>
          </w:r>
          <w:r w:rsidRPr="00141439">
            <w:rPr>
              <w:sz w:val="24"/>
              <w:szCs w:val="24"/>
            </w:rPr>
            <w:t>t</w:t>
          </w:r>
          <w:r>
            <w:rPr>
              <w:sz w:val="24"/>
              <w:szCs w:val="24"/>
            </w:rPr>
            <w:t>io</w:t>
          </w:r>
          <w:r w:rsidRPr="00141439">
            <w:rPr>
              <w:sz w:val="24"/>
              <w:szCs w:val="24"/>
            </w:rPr>
            <w:t>n agreement and may result in addi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141439">
            <w:rPr>
              <w:sz w:val="24"/>
              <w:szCs w:val="24"/>
            </w:rPr>
            <w:t>onal audits, agency proba</w:t>
          </w:r>
          <w:r>
            <w:rPr>
              <w:sz w:val="24"/>
              <w:szCs w:val="24"/>
            </w:rPr>
            <w:t>ti</w:t>
          </w:r>
          <w:r w:rsidRPr="00141439">
            <w:rPr>
              <w:sz w:val="24"/>
              <w:szCs w:val="24"/>
            </w:rPr>
            <w:t xml:space="preserve">on, and/or loss of clinical privileges. </w:t>
          </w:r>
        </w:p>
        <w:p w14:paraId="5CB42F9E" w14:textId="77777777" w:rsidR="00C33BFE" w:rsidRDefault="00C33BFE" w:rsidP="00C33BFE">
          <w:pPr>
            <w:tabs>
              <w:tab w:val="left" w:pos="4032"/>
            </w:tabs>
            <w:rPr>
              <w:sz w:val="24"/>
              <w:szCs w:val="24"/>
            </w:rPr>
          </w:pPr>
          <w:r w:rsidRPr="00141439">
            <w:rPr>
              <w:sz w:val="24"/>
              <w:szCs w:val="24"/>
            </w:rPr>
            <w:t>• Solicit feedback from students &amp; clinical f</w:t>
          </w:r>
          <w:r w:rsidRPr="00EC0358">
            <w:rPr>
              <w:sz w:val="24"/>
              <w:szCs w:val="24"/>
            </w:rPr>
            <w:t xml:space="preserve">aculty. </w:t>
          </w:r>
        </w:p>
        <w:p w14:paraId="0793A149" w14:textId="77777777" w:rsidR="00C33BFE" w:rsidRDefault="00C33BFE" w:rsidP="00C33BFE">
          <w:pPr>
            <w:tabs>
              <w:tab w:val="left" w:pos="4032"/>
            </w:tabs>
            <w:rPr>
              <w:sz w:val="24"/>
              <w:szCs w:val="24"/>
            </w:rPr>
          </w:pPr>
          <w:r w:rsidRPr="00EC0358">
            <w:rPr>
              <w:sz w:val="24"/>
              <w:szCs w:val="24"/>
            </w:rPr>
            <w:t>• Par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EC0358">
            <w:rPr>
              <w:sz w:val="24"/>
              <w:szCs w:val="24"/>
            </w:rPr>
            <w:t>cipate in Triangle CCEP mee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EC0358">
            <w:rPr>
              <w:sz w:val="24"/>
              <w:szCs w:val="24"/>
            </w:rPr>
            <w:t>ngs.</w:t>
          </w:r>
        </w:p>
        <w:p w14:paraId="5D39A662" w14:textId="2DB57C9F" w:rsidR="008F4E3D" w:rsidRPr="00BC47F2" w:rsidRDefault="00247F48" w:rsidP="008F4E3D">
          <w:pPr>
            <w:pStyle w:val="Heading2"/>
          </w:pPr>
          <w:r>
            <w:pict w14:anchorId="614518D9">
              <v:rect id="_x0000_i1026" style="width:0;height:1.5pt" o:hralign="center" o:hrstd="t" o:hr="t" fillcolor="#a0a0a0" stroked="f"/>
            </w:pict>
          </w:r>
          <w:r w:rsidR="008F4E3D" w:rsidRPr="00BC47F2">
            <w:t>Facility/Agency Coordinator</w:t>
          </w:r>
        </w:p>
        <w:p w14:paraId="07B0E8C1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</w:p>
        <w:p w14:paraId="28DDDDDA" w14:textId="77777777" w:rsidR="008F4E3D" w:rsidRPr="00A96908" w:rsidRDefault="008F4E3D" w:rsidP="008F4E3D">
          <w:pPr>
            <w:pStyle w:val="Heading3"/>
          </w:pPr>
          <w:r w:rsidRPr="00A96908">
            <w:t>Instructions &amp; Considera</w:t>
          </w:r>
          <w:r w:rsidRPr="00A96908">
            <w:rPr>
              <w:rFonts w:cs="Aptos"/>
            </w:rPr>
            <w:t>ti</w:t>
          </w:r>
          <w:r w:rsidRPr="00A96908">
            <w:t>ons</w:t>
          </w:r>
        </w:p>
        <w:p w14:paraId="6294AE56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  <w:r w:rsidRPr="00A96908">
            <w:rPr>
              <w:sz w:val="24"/>
              <w:szCs w:val="24"/>
            </w:rPr>
            <w:t xml:space="preserve">• Review and update agency requirements. </w:t>
          </w:r>
        </w:p>
        <w:p w14:paraId="7CF117A5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  <w:r w:rsidRPr="00A96908">
            <w:rPr>
              <w:sz w:val="24"/>
              <w:szCs w:val="24"/>
            </w:rPr>
            <w:t>• Review agency-specific informa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>on to remove any redundancies with the core orienta</w:t>
          </w:r>
          <w:r>
            <w:rPr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>on informa</w:t>
          </w:r>
          <w:r>
            <w:rPr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 xml:space="preserve">on. </w:t>
          </w:r>
        </w:p>
        <w:p w14:paraId="4824FF31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  <w:r w:rsidRPr="00A96908">
            <w:rPr>
              <w:sz w:val="24"/>
              <w:szCs w:val="24"/>
            </w:rPr>
            <w:t>• Provide guidelines, instruc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 xml:space="preserve">ons, and due dates to academic programs for onboarding requirements. </w:t>
          </w:r>
        </w:p>
        <w:p w14:paraId="4E5EC428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  <w:r w:rsidRPr="00A96908">
            <w:rPr>
              <w:sz w:val="24"/>
              <w:szCs w:val="24"/>
            </w:rPr>
            <w:t>• Coordinate with the academic program agreed upon due dates for clinical requests, clinical confirma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>ons, and student informa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 xml:space="preserve">on for clinical groups/preceptor experiences. </w:t>
          </w:r>
        </w:p>
        <w:p w14:paraId="249805B4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  <w:r w:rsidRPr="00A96908">
            <w:rPr>
              <w:sz w:val="24"/>
              <w:szCs w:val="24"/>
            </w:rPr>
            <w:t>• Solicit feedback from key stakeholders within the organiza</w:t>
          </w:r>
          <w:r>
            <w:rPr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 xml:space="preserve">on. </w:t>
          </w:r>
        </w:p>
        <w:p w14:paraId="771F95B1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  <w:r w:rsidRPr="00A96908">
            <w:rPr>
              <w:sz w:val="24"/>
              <w:szCs w:val="24"/>
            </w:rPr>
            <w:t>• Par</w:t>
          </w:r>
          <w:r>
            <w:rPr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>cipate in Triangle CCEP mee</w:t>
          </w:r>
          <w:r>
            <w:rPr>
              <w:rFonts w:ascii="Aptos" w:hAnsi="Aptos" w:cs="Aptos"/>
              <w:sz w:val="24"/>
              <w:szCs w:val="24"/>
            </w:rPr>
            <w:t>ti</w:t>
          </w:r>
          <w:r w:rsidRPr="00A96908">
            <w:rPr>
              <w:sz w:val="24"/>
              <w:szCs w:val="24"/>
            </w:rPr>
            <w:t>ngs that will contribute to the revision of materials and student</w:t>
          </w:r>
          <w:r>
            <w:rPr>
              <w:sz w:val="24"/>
              <w:szCs w:val="24"/>
            </w:rPr>
            <w:t xml:space="preserve"> onboarding processes. </w:t>
          </w:r>
        </w:p>
        <w:p w14:paraId="11BE9633" w14:textId="77777777" w:rsidR="008F4E3D" w:rsidRDefault="008F4E3D" w:rsidP="008F4E3D">
          <w:pPr>
            <w:tabs>
              <w:tab w:val="left" w:pos="4032"/>
            </w:tabs>
            <w:rPr>
              <w:sz w:val="24"/>
              <w:szCs w:val="24"/>
            </w:rPr>
          </w:pPr>
        </w:p>
        <w:p w14:paraId="5794CF69" w14:textId="77777777" w:rsidR="008F4E3D" w:rsidRPr="00844487" w:rsidRDefault="008F4E3D" w:rsidP="008F4E3D">
          <w:pPr>
            <w:tabs>
              <w:tab w:val="left" w:pos="4032"/>
            </w:tabs>
            <w:rPr>
              <w:i/>
              <w:iCs/>
              <w:sz w:val="24"/>
              <w:szCs w:val="24"/>
            </w:rPr>
          </w:pPr>
          <w:r>
            <w:rPr>
              <w:i/>
              <w:iCs/>
              <w:sz w:val="24"/>
              <w:szCs w:val="24"/>
            </w:rPr>
            <w:t>Last updated 1/28/2025</w:t>
          </w:r>
        </w:p>
        <w:p w14:paraId="605805A6" w14:textId="02E5C16B" w:rsidR="0062306C" w:rsidRPr="008F4E3D" w:rsidRDefault="006F74C8" w:rsidP="008F4E3D">
          <w:pPr>
            <w:tabs>
              <w:tab w:val="left" w:pos="4032"/>
            </w:tabs>
            <w:rPr>
              <w:sz w:val="24"/>
              <w:szCs w:val="24"/>
            </w:rPr>
          </w:pPr>
          <w:r>
            <w:rPr>
              <w:rFonts w:ascii="Aptos" w:hAnsi="Aptos"/>
              <w:i/>
              <w:color w:val="000000"/>
              <w:sz w:val="24"/>
              <w:szCs w:val="24"/>
            </w:rPr>
            <w:tab/>
          </w:r>
        </w:p>
      </w:sdtContent>
    </w:sdt>
    <w:sectPr w:rsidR="0062306C" w:rsidRPr="008F4E3D" w:rsidSect="00850ABF">
      <w:footerReference w:type="default" r:id="rId9"/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BF3A" w14:textId="77777777" w:rsidR="00247F48" w:rsidRDefault="00247F48" w:rsidP="001D17ED">
      <w:r>
        <w:separator/>
      </w:r>
    </w:p>
  </w:endnote>
  <w:endnote w:type="continuationSeparator" w:id="0">
    <w:p w14:paraId="4272E80D" w14:textId="77777777" w:rsidR="00247F48" w:rsidRDefault="00247F48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1D41" w14:textId="77777777" w:rsidR="00247F48" w:rsidRDefault="00247F48" w:rsidP="001D17ED">
      <w:r>
        <w:separator/>
      </w:r>
    </w:p>
  </w:footnote>
  <w:footnote w:type="continuationSeparator" w:id="0">
    <w:p w14:paraId="09B1D2C8" w14:textId="77777777" w:rsidR="00247F48" w:rsidRDefault="00247F48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150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90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230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70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310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350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90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430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70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6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228E66BA"/>
    <w:multiLevelType w:val="hybridMultilevel"/>
    <w:tmpl w:val="BE94E19A"/>
    <w:lvl w:ilvl="0" w:tplc="6022819C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2E2175F2"/>
    <w:multiLevelType w:val="hybridMultilevel"/>
    <w:tmpl w:val="12B4C93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355D68D5"/>
    <w:multiLevelType w:val="hybridMultilevel"/>
    <w:tmpl w:val="A400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B94"/>
    <w:multiLevelType w:val="hybridMultilevel"/>
    <w:tmpl w:val="7472DB8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8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2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3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A907F82"/>
    <w:multiLevelType w:val="hybridMultilevel"/>
    <w:tmpl w:val="31C6F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5CBA2182"/>
    <w:multiLevelType w:val="hybridMultilevel"/>
    <w:tmpl w:val="319C7482"/>
    <w:lvl w:ilvl="0" w:tplc="3DE03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C3406"/>
    <w:multiLevelType w:val="hybridMultilevel"/>
    <w:tmpl w:val="39F6F540"/>
    <w:lvl w:ilvl="0" w:tplc="14D8F5E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0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3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34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7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21"/>
  </w:num>
  <w:num w:numId="2" w16cid:durableId="1462453955">
    <w:abstractNumId w:val="17"/>
  </w:num>
  <w:num w:numId="3" w16cid:durableId="17241903">
    <w:abstractNumId w:val="14"/>
  </w:num>
  <w:num w:numId="4" w16cid:durableId="1938370490">
    <w:abstractNumId w:val="33"/>
  </w:num>
  <w:num w:numId="5" w16cid:durableId="1029454721">
    <w:abstractNumId w:val="7"/>
  </w:num>
  <w:num w:numId="6" w16cid:durableId="1159611436">
    <w:abstractNumId w:val="1"/>
  </w:num>
  <w:num w:numId="7" w16cid:durableId="546377071">
    <w:abstractNumId w:val="6"/>
  </w:num>
  <w:num w:numId="8" w16cid:durableId="1170290671">
    <w:abstractNumId w:val="24"/>
  </w:num>
  <w:num w:numId="9" w16cid:durableId="492720786">
    <w:abstractNumId w:val="26"/>
  </w:num>
  <w:num w:numId="10" w16cid:durableId="2068528558">
    <w:abstractNumId w:val="0"/>
  </w:num>
  <w:num w:numId="11" w16cid:durableId="927731719">
    <w:abstractNumId w:val="4"/>
  </w:num>
  <w:num w:numId="12" w16cid:durableId="1842163083">
    <w:abstractNumId w:val="10"/>
  </w:num>
  <w:num w:numId="13" w16cid:durableId="1619295449">
    <w:abstractNumId w:val="19"/>
  </w:num>
  <w:num w:numId="14" w16cid:durableId="1715738746">
    <w:abstractNumId w:val="38"/>
  </w:num>
  <w:num w:numId="15" w16cid:durableId="1657149126">
    <w:abstractNumId w:val="29"/>
  </w:num>
  <w:num w:numId="16" w16cid:durableId="1363432427">
    <w:abstractNumId w:val="32"/>
  </w:num>
  <w:num w:numId="17" w16cid:durableId="731807394">
    <w:abstractNumId w:val="22"/>
  </w:num>
  <w:num w:numId="18" w16cid:durableId="1847867517">
    <w:abstractNumId w:val="36"/>
  </w:num>
  <w:num w:numId="19" w16cid:durableId="1172840618">
    <w:abstractNumId w:val="2"/>
  </w:num>
  <w:num w:numId="20" w16cid:durableId="1977682753">
    <w:abstractNumId w:val="3"/>
  </w:num>
  <w:num w:numId="21" w16cid:durableId="1875800229">
    <w:abstractNumId w:val="11"/>
  </w:num>
  <w:num w:numId="22" w16cid:durableId="1970698369">
    <w:abstractNumId w:val="5"/>
  </w:num>
  <w:num w:numId="23" w16cid:durableId="1352028331">
    <w:abstractNumId w:val="35"/>
  </w:num>
  <w:num w:numId="24" w16cid:durableId="2028212412">
    <w:abstractNumId w:val="9"/>
  </w:num>
  <w:num w:numId="25" w16cid:durableId="1320576952">
    <w:abstractNumId w:val="23"/>
  </w:num>
  <w:num w:numId="26" w16cid:durableId="1262488315">
    <w:abstractNumId w:val="30"/>
  </w:num>
  <w:num w:numId="27" w16cid:durableId="219708327">
    <w:abstractNumId w:val="37"/>
  </w:num>
  <w:num w:numId="28" w16cid:durableId="1296791315">
    <w:abstractNumId w:val="31"/>
  </w:num>
  <w:num w:numId="29" w16cid:durableId="1735084454">
    <w:abstractNumId w:val="25"/>
  </w:num>
  <w:num w:numId="30" w16cid:durableId="1586574543">
    <w:abstractNumId w:val="13"/>
  </w:num>
  <w:num w:numId="31" w16cid:durableId="1760564089">
    <w:abstractNumId w:val="20"/>
  </w:num>
  <w:num w:numId="32" w16cid:durableId="432750338">
    <w:abstractNumId w:val="34"/>
  </w:num>
  <w:num w:numId="33" w16cid:durableId="464665204">
    <w:abstractNumId w:val="18"/>
  </w:num>
  <w:num w:numId="34" w16cid:durableId="964387073">
    <w:abstractNumId w:val="27"/>
  </w:num>
  <w:num w:numId="35" w16cid:durableId="2134324425">
    <w:abstractNumId w:val="15"/>
  </w:num>
  <w:num w:numId="36" w16cid:durableId="825584217">
    <w:abstractNumId w:val="12"/>
  </w:num>
  <w:num w:numId="37" w16cid:durableId="1180855706">
    <w:abstractNumId w:val="28"/>
  </w:num>
  <w:num w:numId="38" w16cid:durableId="99761547">
    <w:abstractNumId w:val="16"/>
  </w:num>
  <w:num w:numId="39" w16cid:durableId="2107849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lp7bJt4JquPOxuWCt9mQTcU7I86WCHJwKMGXdmRYrxrV8foIh60t+IukuNcZCAWMLcaHZZWyheUCuuQQD8Thdw==" w:salt="a8SrovQPG5d3pe5425vjFQ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35566"/>
    <w:rsid w:val="000807E0"/>
    <w:rsid w:val="001063E9"/>
    <w:rsid w:val="00115DA4"/>
    <w:rsid w:val="00154A64"/>
    <w:rsid w:val="00186D2A"/>
    <w:rsid w:val="0019547C"/>
    <w:rsid w:val="001A1F73"/>
    <w:rsid w:val="001A396C"/>
    <w:rsid w:val="001B684A"/>
    <w:rsid w:val="001B7352"/>
    <w:rsid w:val="001C4945"/>
    <w:rsid w:val="001C7F86"/>
    <w:rsid w:val="001D17ED"/>
    <w:rsid w:val="001D20B0"/>
    <w:rsid w:val="00210E20"/>
    <w:rsid w:val="00217652"/>
    <w:rsid w:val="00221725"/>
    <w:rsid w:val="002257E2"/>
    <w:rsid w:val="00231F76"/>
    <w:rsid w:val="00232DD0"/>
    <w:rsid w:val="00247F48"/>
    <w:rsid w:val="0025562F"/>
    <w:rsid w:val="002577C1"/>
    <w:rsid w:val="002606C3"/>
    <w:rsid w:val="00275F38"/>
    <w:rsid w:val="002D4BF7"/>
    <w:rsid w:val="002E156E"/>
    <w:rsid w:val="0031746A"/>
    <w:rsid w:val="00317FFC"/>
    <w:rsid w:val="00332FBF"/>
    <w:rsid w:val="00337D9C"/>
    <w:rsid w:val="003747EB"/>
    <w:rsid w:val="0038595C"/>
    <w:rsid w:val="003C7F79"/>
    <w:rsid w:val="003D50BA"/>
    <w:rsid w:val="003F0E58"/>
    <w:rsid w:val="00431507"/>
    <w:rsid w:val="00432576"/>
    <w:rsid w:val="0044772D"/>
    <w:rsid w:val="00452AC6"/>
    <w:rsid w:val="00463A9C"/>
    <w:rsid w:val="004839F0"/>
    <w:rsid w:val="004E26F7"/>
    <w:rsid w:val="004E2F19"/>
    <w:rsid w:val="0050468C"/>
    <w:rsid w:val="00505990"/>
    <w:rsid w:val="00510203"/>
    <w:rsid w:val="0052540A"/>
    <w:rsid w:val="005266B9"/>
    <w:rsid w:val="005536AF"/>
    <w:rsid w:val="00556283"/>
    <w:rsid w:val="0057782E"/>
    <w:rsid w:val="00590EDD"/>
    <w:rsid w:val="00595600"/>
    <w:rsid w:val="005D0A20"/>
    <w:rsid w:val="005D70CF"/>
    <w:rsid w:val="00611E7B"/>
    <w:rsid w:val="0062306C"/>
    <w:rsid w:val="00632281"/>
    <w:rsid w:val="0066523C"/>
    <w:rsid w:val="006774BD"/>
    <w:rsid w:val="00686B81"/>
    <w:rsid w:val="00695283"/>
    <w:rsid w:val="006A7EBB"/>
    <w:rsid w:val="006C7126"/>
    <w:rsid w:val="006F74C8"/>
    <w:rsid w:val="00710355"/>
    <w:rsid w:val="00734627"/>
    <w:rsid w:val="007B2AE6"/>
    <w:rsid w:val="007E64F4"/>
    <w:rsid w:val="007F11FB"/>
    <w:rsid w:val="00800B29"/>
    <w:rsid w:val="0080469C"/>
    <w:rsid w:val="00805495"/>
    <w:rsid w:val="0081659F"/>
    <w:rsid w:val="00834CB4"/>
    <w:rsid w:val="00850ABF"/>
    <w:rsid w:val="00852889"/>
    <w:rsid w:val="00854CDB"/>
    <w:rsid w:val="00867457"/>
    <w:rsid w:val="00876C66"/>
    <w:rsid w:val="00881D02"/>
    <w:rsid w:val="00885A12"/>
    <w:rsid w:val="00892E61"/>
    <w:rsid w:val="008B23C8"/>
    <w:rsid w:val="008F4E3D"/>
    <w:rsid w:val="0091174B"/>
    <w:rsid w:val="0091483F"/>
    <w:rsid w:val="00915653"/>
    <w:rsid w:val="00922126"/>
    <w:rsid w:val="00923412"/>
    <w:rsid w:val="0093028A"/>
    <w:rsid w:val="00935D41"/>
    <w:rsid w:val="009428A8"/>
    <w:rsid w:val="0095188D"/>
    <w:rsid w:val="009C734A"/>
    <w:rsid w:val="009D409B"/>
    <w:rsid w:val="009E28C6"/>
    <w:rsid w:val="009F03B3"/>
    <w:rsid w:val="009F5E74"/>
    <w:rsid w:val="00A2238D"/>
    <w:rsid w:val="00A372A7"/>
    <w:rsid w:val="00A43D3C"/>
    <w:rsid w:val="00A56AF8"/>
    <w:rsid w:val="00A637DF"/>
    <w:rsid w:val="00A948B9"/>
    <w:rsid w:val="00AA30C5"/>
    <w:rsid w:val="00AA5107"/>
    <w:rsid w:val="00AC2CC2"/>
    <w:rsid w:val="00AC6D51"/>
    <w:rsid w:val="00AD5BE9"/>
    <w:rsid w:val="00AD75D3"/>
    <w:rsid w:val="00AE61BF"/>
    <w:rsid w:val="00AE717A"/>
    <w:rsid w:val="00AF5A67"/>
    <w:rsid w:val="00B01A07"/>
    <w:rsid w:val="00B02611"/>
    <w:rsid w:val="00B05381"/>
    <w:rsid w:val="00B128FD"/>
    <w:rsid w:val="00B43280"/>
    <w:rsid w:val="00B75E0B"/>
    <w:rsid w:val="00B76088"/>
    <w:rsid w:val="00B81816"/>
    <w:rsid w:val="00B84A3A"/>
    <w:rsid w:val="00BB76DB"/>
    <w:rsid w:val="00BF31FA"/>
    <w:rsid w:val="00C03BF9"/>
    <w:rsid w:val="00C133B5"/>
    <w:rsid w:val="00C33BFE"/>
    <w:rsid w:val="00C3565C"/>
    <w:rsid w:val="00C43D1B"/>
    <w:rsid w:val="00C975F9"/>
    <w:rsid w:val="00CA7F54"/>
    <w:rsid w:val="00CB42E0"/>
    <w:rsid w:val="00CC656C"/>
    <w:rsid w:val="00CD5F91"/>
    <w:rsid w:val="00CE2F6A"/>
    <w:rsid w:val="00CF2BCF"/>
    <w:rsid w:val="00D03E84"/>
    <w:rsid w:val="00D11E89"/>
    <w:rsid w:val="00D142D0"/>
    <w:rsid w:val="00D17927"/>
    <w:rsid w:val="00D200E4"/>
    <w:rsid w:val="00D60CD3"/>
    <w:rsid w:val="00D66A73"/>
    <w:rsid w:val="00D70943"/>
    <w:rsid w:val="00D766D7"/>
    <w:rsid w:val="00D7711E"/>
    <w:rsid w:val="00D83DAF"/>
    <w:rsid w:val="00D86EBD"/>
    <w:rsid w:val="00D91524"/>
    <w:rsid w:val="00D91946"/>
    <w:rsid w:val="00D963B6"/>
    <w:rsid w:val="00DB366C"/>
    <w:rsid w:val="00DC1ECA"/>
    <w:rsid w:val="00DC4E93"/>
    <w:rsid w:val="00E068CB"/>
    <w:rsid w:val="00E15FE1"/>
    <w:rsid w:val="00E360ED"/>
    <w:rsid w:val="00E441D3"/>
    <w:rsid w:val="00E56A40"/>
    <w:rsid w:val="00E710B9"/>
    <w:rsid w:val="00E74137"/>
    <w:rsid w:val="00E837AC"/>
    <w:rsid w:val="00EA180B"/>
    <w:rsid w:val="00EC2872"/>
    <w:rsid w:val="00EC446A"/>
    <w:rsid w:val="00EE7D8F"/>
    <w:rsid w:val="00EF35FC"/>
    <w:rsid w:val="00F23C89"/>
    <w:rsid w:val="00F23C9D"/>
    <w:rsid w:val="00F2661B"/>
    <w:rsid w:val="00F47C58"/>
    <w:rsid w:val="00F54FD6"/>
    <w:rsid w:val="00F71B9A"/>
    <w:rsid w:val="00F96199"/>
    <w:rsid w:val="00FA46A0"/>
    <w:rsid w:val="00FC542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7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A7F5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AF5A6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2707</Characters>
  <Application>Microsoft Office Word</Application>
  <DocSecurity>8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KAREN PRICE</cp:lastModifiedBy>
  <cp:revision>13</cp:revision>
  <dcterms:created xsi:type="dcterms:W3CDTF">2026-04-07T19:24:00Z</dcterms:created>
  <dcterms:modified xsi:type="dcterms:W3CDTF">2026-04-13T17:42:00Z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